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7936" w:rsidRPr="00A97936" w:rsidRDefault="00A97936" w:rsidP="00A97936">
      <w:pPr>
        <w:spacing w:after="0" w:line="240" w:lineRule="auto"/>
        <w:rPr>
          <w:b/>
          <w:color w:val="2F5496" w:themeColor="accent1" w:themeShade="BF"/>
          <w:sz w:val="24"/>
          <w:szCs w:val="24"/>
        </w:rPr>
      </w:pPr>
      <w:r w:rsidRPr="00A97936">
        <w:rPr>
          <w:b/>
          <w:color w:val="2F5496" w:themeColor="accent1" w:themeShade="BF"/>
          <w:sz w:val="24"/>
          <w:szCs w:val="24"/>
        </w:rPr>
        <w:t>NLP2 Regional Land Partnerships Goulburn Broken Sustainable Agriculture project E</w:t>
      </w:r>
      <w:r>
        <w:rPr>
          <w:b/>
          <w:color w:val="2F5496" w:themeColor="accent1" w:themeShade="BF"/>
          <w:sz w:val="24"/>
          <w:szCs w:val="24"/>
        </w:rPr>
        <w:t>OI</w:t>
      </w:r>
    </w:p>
    <w:p w:rsidR="00413552" w:rsidRDefault="00A97936" w:rsidP="00A97936">
      <w:pPr>
        <w:spacing w:after="0" w:line="240" w:lineRule="auto"/>
        <w:rPr>
          <w:b/>
          <w:color w:val="2F5496" w:themeColor="accent1" w:themeShade="BF"/>
          <w:sz w:val="32"/>
          <w:szCs w:val="32"/>
        </w:rPr>
      </w:pPr>
      <w:proofErr w:type="spellStart"/>
      <w:r>
        <w:rPr>
          <w:b/>
          <w:color w:val="2F5496" w:themeColor="accent1" w:themeShade="BF"/>
          <w:sz w:val="32"/>
          <w:szCs w:val="32"/>
        </w:rPr>
        <w:t>Sevices</w:t>
      </w:r>
      <w:proofErr w:type="spellEnd"/>
      <w:r>
        <w:rPr>
          <w:b/>
          <w:color w:val="2F5496" w:themeColor="accent1" w:themeShade="BF"/>
          <w:sz w:val="32"/>
          <w:szCs w:val="32"/>
        </w:rPr>
        <w:t>, outputs and budget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94"/>
        <w:gridCol w:w="2596"/>
        <w:gridCol w:w="865"/>
        <w:gridCol w:w="865"/>
        <w:gridCol w:w="865"/>
        <w:gridCol w:w="866"/>
        <w:gridCol w:w="865"/>
      </w:tblGrid>
      <w:tr w:rsidR="00A97936" w:rsidRPr="00D625C8" w:rsidTr="00362DE4">
        <w:tc>
          <w:tcPr>
            <w:tcW w:w="5000" w:type="pct"/>
            <w:gridSpan w:val="7"/>
            <w:shd w:val="clear" w:color="auto" w:fill="D9D9D9" w:themeFill="background1" w:themeFillShade="D9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</w:rPr>
            </w:pPr>
            <w:bookmarkStart w:id="0" w:name="_Hlk523210609"/>
            <w:r w:rsidRPr="00D625C8">
              <w:rPr>
                <w:rFonts w:asciiTheme="majorHAnsi" w:hAnsiTheme="majorHAnsi" w:cstheme="majorHAnsi"/>
                <w:i/>
              </w:rPr>
              <w:t>Place quantities of the following services</w:t>
            </w:r>
            <w:r>
              <w:rPr>
                <w:rFonts w:asciiTheme="majorHAnsi" w:hAnsiTheme="majorHAnsi" w:cstheme="majorHAnsi"/>
                <w:i/>
              </w:rPr>
              <w:t xml:space="preserve"> and</w:t>
            </w:r>
            <w:r w:rsidRPr="00D625C8">
              <w:rPr>
                <w:rFonts w:asciiTheme="majorHAnsi" w:hAnsiTheme="majorHAnsi" w:cstheme="majorHAnsi"/>
                <w:i/>
              </w:rPr>
              <w:t xml:space="preserve"> outputs that will be delivered by your project and estimated costs (when applicable)</w:t>
            </w:r>
          </w:p>
        </w:tc>
      </w:tr>
      <w:tr w:rsidR="00A97936" w:rsidRPr="00D625C8" w:rsidTr="00BE5AC9">
        <w:tc>
          <w:tcPr>
            <w:tcW w:w="1162" w:type="pct"/>
            <w:vMerge w:val="restar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</w:rPr>
            </w:pPr>
            <w:bookmarkStart w:id="1" w:name="_Hlk523209741"/>
            <w:bookmarkEnd w:id="0"/>
            <w:r w:rsidRPr="00D625C8">
              <w:rPr>
                <w:rFonts w:asciiTheme="majorHAnsi" w:hAnsiTheme="majorHAnsi" w:cstheme="majorHAnsi"/>
                <w:b/>
              </w:rPr>
              <w:t xml:space="preserve">Project </w:t>
            </w:r>
            <w:r>
              <w:rPr>
                <w:rFonts w:asciiTheme="majorHAnsi" w:hAnsiTheme="majorHAnsi" w:cstheme="majorHAnsi"/>
                <w:b/>
              </w:rPr>
              <w:t>s</w:t>
            </w:r>
            <w:r w:rsidRPr="00D625C8">
              <w:rPr>
                <w:rFonts w:asciiTheme="majorHAnsi" w:hAnsiTheme="majorHAnsi" w:cstheme="majorHAnsi"/>
                <w:b/>
              </w:rPr>
              <w:t>ervice*</w:t>
            </w:r>
          </w:p>
        </w:tc>
        <w:tc>
          <w:tcPr>
            <w:tcW w:w="1440" w:type="pct"/>
            <w:vMerge w:val="restar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</w:rPr>
            </w:pPr>
            <w:r w:rsidRPr="00D625C8">
              <w:rPr>
                <w:rFonts w:asciiTheme="majorHAnsi" w:hAnsiTheme="majorHAnsi" w:cstheme="majorHAnsi"/>
                <w:b/>
              </w:rPr>
              <w:t xml:space="preserve">Output </w:t>
            </w:r>
            <w:r>
              <w:rPr>
                <w:rFonts w:asciiTheme="majorHAnsi" w:hAnsiTheme="majorHAnsi" w:cstheme="majorHAnsi"/>
                <w:b/>
              </w:rPr>
              <w:t>m</w:t>
            </w:r>
            <w:r w:rsidRPr="00D625C8">
              <w:rPr>
                <w:rFonts w:asciiTheme="majorHAnsi" w:hAnsiTheme="majorHAnsi" w:cstheme="majorHAnsi"/>
                <w:b/>
              </w:rPr>
              <w:t>easure</w:t>
            </w:r>
          </w:p>
        </w:tc>
        <w:tc>
          <w:tcPr>
            <w:tcW w:w="2399" w:type="pct"/>
            <w:gridSpan w:val="5"/>
          </w:tcPr>
          <w:p w:rsidR="00A97936" w:rsidRPr="00D625C8" w:rsidRDefault="00A97936" w:rsidP="00362DE4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625C8">
              <w:rPr>
                <w:rFonts w:asciiTheme="majorHAnsi" w:hAnsiTheme="majorHAnsi" w:cstheme="majorHAnsi"/>
                <w:b/>
              </w:rPr>
              <w:t>Number and estimated cost for delivery of the service (GST exclusive)</w:t>
            </w:r>
          </w:p>
        </w:tc>
      </w:tr>
      <w:tr w:rsidR="00A97936" w:rsidRPr="00D625C8" w:rsidTr="00BE5AC9">
        <w:tc>
          <w:tcPr>
            <w:tcW w:w="1162" w:type="pct"/>
            <w:vMerge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1440" w:type="pct"/>
            <w:vMerge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b/>
                <w:sz w:val="20"/>
                <w:szCs w:val="20"/>
              </w:rPr>
              <w:t>2019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-20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b/>
                <w:sz w:val="20"/>
                <w:szCs w:val="20"/>
              </w:rPr>
              <w:t>2020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-21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b/>
                <w:sz w:val="20"/>
                <w:szCs w:val="20"/>
              </w:rPr>
              <w:t>2021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-22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b/>
                <w:sz w:val="20"/>
                <w:szCs w:val="20"/>
              </w:rPr>
              <w:t>2022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-23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b/>
                <w:sz w:val="20"/>
                <w:szCs w:val="20"/>
              </w:rPr>
              <w:t>Total</w:t>
            </w:r>
          </w:p>
        </w:tc>
      </w:tr>
      <w:tr w:rsidR="00A97936" w:rsidRPr="00D625C8" w:rsidTr="00BE5AC9">
        <w:tc>
          <w:tcPr>
            <w:tcW w:w="1162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Develop project/site management plan**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Project plan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  <w:shd w:val="clear" w:color="auto" w:fill="F2F2F2" w:themeFill="background1" w:themeFillShade="F2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F2F2F2" w:themeFill="background1" w:themeFillShade="F2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F2F2F2" w:themeFill="background1" w:themeFillShade="F2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Establishing agreement/s**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Written agreement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  <w:shd w:val="clear" w:color="auto" w:fill="F2F2F2" w:themeFill="background1" w:themeFillShade="F2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F2F2F2" w:themeFill="background1" w:themeFillShade="F2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F2F2F2" w:themeFill="background1" w:themeFillShade="F2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 w:val="restar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Project planning and delivery documents**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Written progress report (required 6-monthly)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Written final report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 w:val="restar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Community / stakeholder engagement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Field days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Training/workshop events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Conferences/seminars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One-on-one technical advice interactions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On-ground trial / demonstrations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Merge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On-ground works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Soil testing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Soil tests conducted in target area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Revegetating habitat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Area revegetated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Communication materials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Communication materials published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Additional services*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1162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Additional services*</w:t>
            </w:r>
          </w:p>
        </w:tc>
        <w:tc>
          <w:tcPr>
            <w:tcW w:w="1440" w:type="pct"/>
            <w:vAlign w:val="center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i/>
                <w:sz w:val="20"/>
                <w:szCs w:val="20"/>
              </w:rPr>
              <w:t>Number</w:t>
            </w:r>
          </w:p>
          <w:p w:rsidR="00A97936" w:rsidRPr="00D625C8" w:rsidRDefault="00A97936" w:rsidP="00362DE4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sz w:val="20"/>
                <w:szCs w:val="20"/>
              </w:rPr>
              <w:t>$</w:t>
            </w:r>
          </w:p>
        </w:tc>
      </w:tr>
      <w:tr w:rsidR="00A97936" w:rsidRPr="00D625C8" w:rsidTr="00BE5AC9">
        <w:tc>
          <w:tcPr>
            <w:tcW w:w="2601" w:type="pct"/>
            <w:gridSpan w:val="2"/>
          </w:tcPr>
          <w:p w:rsidR="00A97936" w:rsidRPr="00D625C8" w:rsidRDefault="00A97936" w:rsidP="00362DE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b/>
                <w:sz w:val="20"/>
                <w:szCs w:val="20"/>
              </w:rPr>
              <w:t>Project Cost (GST exclusive)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$</w:t>
            </w:r>
          </w:p>
        </w:tc>
        <w:tc>
          <w:tcPr>
            <w:tcW w:w="480" w:type="pct"/>
          </w:tcPr>
          <w:p w:rsidR="00A97936" w:rsidRPr="00D625C8" w:rsidRDefault="00A97936" w:rsidP="00362DE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D625C8">
              <w:rPr>
                <w:rFonts w:asciiTheme="majorHAnsi" w:hAnsiTheme="majorHAnsi" w:cstheme="majorHAnsi"/>
                <w:b/>
                <w:sz w:val="20"/>
                <w:szCs w:val="20"/>
              </w:rPr>
              <w:t>$</w:t>
            </w:r>
          </w:p>
        </w:tc>
      </w:tr>
    </w:tbl>
    <w:bookmarkEnd w:id="1"/>
    <w:p w:rsidR="00BE5AC9" w:rsidRPr="00762390" w:rsidRDefault="00BE5AC9" w:rsidP="00BE5AC9">
      <w:pPr>
        <w:spacing w:after="0" w:line="240" w:lineRule="auto"/>
        <w:rPr>
          <w:sz w:val="18"/>
          <w:szCs w:val="18"/>
        </w:rPr>
      </w:pPr>
      <w:r w:rsidRPr="00762390">
        <w:rPr>
          <w:sz w:val="18"/>
          <w:szCs w:val="18"/>
        </w:rPr>
        <w:t xml:space="preserve">* Refer to the </w:t>
      </w:r>
      <w:r>
        <w:rPr>
          <w:sz w:val="18"/>
          <w:szCs w:val="18"/>
        </w:rPr>
        <w:t>guidelines</w:t>
      </w:r>
      <w:r w:rsidRPr="00762390">
        <w:rPr>
          <w:sz w:val="18"/>
          <w:szCs w:val="18"/>
        </w:rPr>
        <w:t xml:space="preserve"> for further detail about project services and the evidence required.</w:t>
      </w:r>
    </w:p>
    <w:p w:rsidR="00BE5AC9" w:rsidRPr="00762390" w:rsidRDefault="00BE5AC9" w:rsidP="00BE5AC9">
      <w:pPr>
        <w:spacing w:after="0" w:line="240" w:lineRule="auto"/>
        <w:rPr>
          <w:sz w:val="18"/>
          <w:szCs w:val="18"/>
        </w:rPr>
      </w:pPr>
      <w:r w:rsidRPr="00762390">
        <w:rPr>
          <w:sz w:val="18"/>
          <w:szCs w:val="18"/>
        </w:rPr>
        <w:t>**</w:t>
      </w:r>
      <w:r>
        <w:rPr>
          <w:sz w:val="18"/>
          <w:szCs w:val="18"/>
        </w:rPr>
        <w:t>These services MUST be delivered through the project and total 30% of the budget (10% plan, 10% agreement, 5% progress report/s, 5% final report)</w:t>
      </w:r>
    </w:p>
    <w:p w:rsidR="00A97936" w:rsidRDefault="00A97936" w:rsidP="00A97936">
      <w:pPr>
        <w:spacing w:after="0" w:line="240" w:lineRule="auto"/>
        <w:rPr>
          <w:b/>
          <w:color w:val="2F5496" w:themeColor="accent1" w:themeShade="BF"/>
          <w:sz w:val="32"/>
          <w:szCs w:val="32"/>
        </w:rPr>
      </w:pPr>
    </w:p>
    <w:p w:rsidR="00301ECF" w:rsidRDefault="00301ECF"/>
    <w:sectPr w:rsidR="00301E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936"/>
    <w:rsid w:val="00301ECF"/>
    <w:rsid w:val="00413552"/>
    <w:rsid w:val="00A97936"/>
    <w:rsid w:val="00BE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14C3A"/>
  <w15:chartTrackingRefBased/>
  <w15:docId w15:val="{21B20D8F-50D6-4749-B8BC-E0957538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97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7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Murdoch</dc:creator>
  <cp:keywords/>
  <dc:description/>
  <cp:lastModifiedBy>Helen Murdoch</cp:lastModifiedBy>
  <cp:revision>2</cp:revision>
  <dcterms:created xsi:type="dcterms:W3CDTF">2018-09-21T02:41:00Z</dcterms:created>
  <dcterms:modified xsi:type="dcterms:W3CDTF">2018-09-21T04:08:00Z</dcterms:modified>
</cp:coreProperties>
</file>